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36" w:rsidRDefault="00112136" w:rsidP="00112136">
      <w:pPr>
        <w:rPr>
          <w:lang w:val="en-US"/>
        </w:rPr>
      </w:pPr>
    </w:p>
    <w:p w:rsidR="00112136" w:rsidRDefault="00112136" w:rsidP="00112136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136" w:rsidRPr="00A12013" w:rsidRDefault="00112136" w:rsidP="00112136">
      <w:pPr>
        <w:jc w:val="center"/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>MINISTERUL EDUCATIEI  NATIONALE</w:t>
      </w:r>
    </w:p>
    <w:p w:rsidR="00112136" w:rsidRPr="00A12013" w:rsidRDefault="00112136" w:rsidP="00112136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112136" w:rsidRPr="00A12013" w:rsidRDefault="00112136" w:rsidP="00112136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112136">
        <w:rPr>
          <w:b/>
          <w:bCs/>
          <w:i/>
          <w:sz w:val="28"/>
          <w:szCs w:val="28"/>
          <w:lang w:val="fr-FR"/>
        </w:rPr>
        <w:t>AR</w:t>
      </w:r>
      <w:r w:rsidRPr="00A12013">
        <w:rPr>
          <w:b/>
          <w:bCs/>
          <w:sz w:val="28"/>
          <w:szCs w:val="28"/>
          <w:lang w:val="fr-FR"/>
        </w:rPr>
        <w:t xml:space="preserve">     </w:t>
      </w:r>
    </w:p>
    <w:p w:rsidR="00112136" w:rsidRPr="00A12013" w:rsidRDefault="00112136" w:rsidP="00112136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</w:t>
      </w:r>
      <w:r>
        <w:rPr>
          <w:b/>
          <w:bCs/>
          <w:sz w:val="28"/>
          <w:szCs w:val="28"/>
          <w:lang w:val="fr-FR"/>
        </w:rPr>
        <w:t xml:space="preserve">                         </w:t>
      </w:r>
      <w:r w:rsidRPr="00A12013">
        <w:rPr>
          <w:b/>
          <w:bCs/>
          <w:sz w:val="28"/>
          <w:szCs w:val="28"/>
          <w:lang w:val="fr-FR"/>
        </w:rPr>
        <w:t xml:space="preserve">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112136" w:rsidRPr="00A12013" w:rsidRDefault="00254807" w:rsidP="00112136">
      <w:pPr>
        <w:rPr>
          <w:b/>
          <w:bCs/>
          <w:sz w:val="16"/>
          <w:szCs w:val="16"/>
          <w:lang w:val="fr-FR"/>
        </w:rPr>
      </w:pPr>
      <w:r w:rsidRPr="00254807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8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112136"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112136" w:rsidRPr="00A12013" w:rsidRDefault="00112136" w:rsidP="00112136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112136" w:rsidRPr="00A12013" w:rsidRDefault="00112136" w:rsidP="00112136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112136" w:rsidRPr="00A12013" w:rsidRDefault="00112136" w:rsidP="00112136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112136" w:rsidRPr="00A12013" w:rsidRDefault="00112136" w:rsidP="00112136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112136" w:rsidRDefault="00112136" w:rsidP="00112136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112136" w:rsidRDefault="00112136" w:rsidP="00112136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112136" w:rsidRDefault="00112136" w:rsidP="00112136">
      <w:pPr>
        <w:jc w:val="center"/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7A06F3" w:rsidRDefault="007A06F3" w:rsidP="00112136">
      <w:pPr>
        <w:rPr>
          <w:i/>
          <w:lang w:val="it-IT"/>
        </w:rPr>
      </w:pPr>
    </w:p>
    <w:p w:rsidR="007A06F3" w:rsidRDefault="007A06F3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112136" w:rsidRPr="008C78E3" w:rsidRDefault="00112136" w:rsidP="00112136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112136" w:rsidRDefault="00112136" w:rsidP="00112136">
      <w:pPr>
        <w:rPr>
          <w:i/>
          <w:lang w:val="it-IT"/>
        </w:rPr>
      </w:pPr>
      <w:r>
        <w:rPr>
          <w:i/>
          <w:lang w:val="it-IT"/>
        </w:rPr>
        <w:t xml:space="preserve">       ing. Pascu Liviu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jc w:val="center"/>
        <w:rPr>
          <w:b/>
          <w:i/>
          <w:lang w:val="it-IT"/>
        </w:rPr>
      </w:pPr>
    </w:p>
    <w:p w:rsidR="00112136" w:rsidRPr="00104564" w:rsidRDefault="00112136" w:rsidP="00112136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112136" w:rsidRDefault="00112136" w:rsidP="00112136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112136" w:rsidRDefault="00112136" w:rsidP="00112136">
      <w:pPr>
        <w:jc w:val="center"/>
        <w:rPr>
          <w:i/>
          <w:lang w:val="it-IT"/>
        </w:rPr>
      </w:pPr>
      <w:r>
        <w:rPr>
          <w:i/>
          <w:lang w:val="it-IT"/>
        </w:rPr>
        <w:t>TEHNICIAN ELECTROMECANIC</w:t>
      </w:r>
    </w:p>
    <w:p w:rsidR="00112136" w:rsidRDefault="00112136" w:rsidP="00112136">
      <w:pPr>
        <w:rPr>
          <w:i/>
          <w:lang w:val="it-IT"/>
        </w:rPr>
      </w:pPr>
    </w:p>
    <w:tbl>
      <w:tblPr>
        <w:tblW w:w="9304" w:type="dxa"/>
        <w:tblBorders>
          <w:insideV w:val="single" w:sz="4" w:space="0" w:color="auto"/>
        </w:tblBorders>
        <w:tblLook w:val="01E0"/>
      </w:tblPr>
      <w:tblGrid>
        <w:gridCol w:w="9304"/>
      </w:tblGrid>
      <w:tr w:rsidR="00690197" w:rsidRPr="00690197" w:rsidTr="00690197">
        <w:trPr>
          <w:trHeight w:val="285"/>
        </w:trPr>
        <w:tc>
          <w:tcPr>
            <w:tcW w:w="8474" w:type="dxa"/>
          </w:tcPr>
          <w:p w:rsidR="00CF7AE9" w:rsidRPr="00CF7AE9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1.</w:t>
            </w:r>
            <w:r w:rsidR="00690197" w:rsidRPr="00CF7AE9">
              <w:rPr>
                <w:i/>
                <w:lang w:val="en-US"/>
              </w:rPr>
              <w:t xml:space="preserve">Aparate </w:t>
            </w:r>
            <w:proofErr w:type="spellStart"/>
            <w:r w:rsidR="00690197" w:rsidRPr="00CF7AE9">
              <w:rPr>
                <w:i/>
                <w:lang w:val="en-US"/>
              </w:rPr>
              <w:t>electrice</w:t>
            </w:r>
            <w:proofErr w:type="spellEnd"/>
            <w:r w:rsidR="00690197" w:rsidRPr="00CF7AE9">
              <w:rPr>
                <w:i/>
                <w:lang w:val="en-US"/>
              </w:rPr>
              <w:t xml:space="preserve"> </w:t>
            </w:r>
            <w:proofErr w:type="spellStart"/>
            <w:r w:rsidR="00690197" w:rsidRPr="00CF7AE9">
              <w:rPr>
                <w:i/>
                <w:lang w:val="en-US"/>
              </w:rPr>
              <w:t>analogice</w:t>
            </w:r>
            <w:proofErr w:type="spellEnd"/>
          </w:p>
          <w:p w:rsidR="00CF7AE9" w:rsidRPr="00690197" w:rsidRDefault="00CF7AE9" w:rsidP="00CF7AE9">
            <w:pPr>
              <w:rPr>
                <w:i/>
                <w:lang w:val="en-US"/>
              </w:rPr>
            </w:pPr>
          </w:p>
        </w:tc>
      </w:tr>
      <w:tr w:rsidR="00690197" w:rsidRPr="00690197" w:rsidTr="00690197">
        <w:trPr>
          <w:trHeight w:val="304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2.</w:t>
            </w:r>
            <w:r w:rsidR="00690197" w:rsidRPr="00690197">
              <w:rPr>
                <w:i/>
                <w:lang w:val="en-US"/>
              </w:rPr>
              <w:t>Osciloscopul</w:t>
            </w:r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3.</w:t>
            </w:r>
            <w:r w:rsidR="00690197" w:rsidRPr="00690197">
              <w:rPr>
                <w:i/>
                <w:lang w:val="en-US"/>
              </w:rPr>
              <w:t xml:space="preserve">Transformatoare </w:t>
            </w:r>
            <w:proofErr w:type="spellStart"/>
            <w:r w:rsidR="00690197" w:rsidRPr="00690197">
              <w:rPr>
                <w:i/>
                <w:lang w:val="en-US"/>
              </w:rPr>
              <w:t>trifazate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4.</w:t>
            </w:r>
            <w:r w:rsidR="00690197" w:rsidRPr="00690197">
              <w:rPr>
                <w:i/>
                <w:lang w:val="en-US"/>
              </w:rPr>
              <w:t xml:space="preserve">Masurarea </w:t>
            </w:r>
            <w:proofErr w:type="spellStart"/>
            <w:r w:rsidR="00690197" w:rsidRPr="00690197">
              <w:rPr>
                <w:i/>
                <w:lang w:val="en-US"/>
              </w:rPr>
              <w:t>tensiunii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</w:p>
        </w:tc>
      </w:tr>
      <w:tr w:rsidR="00690197" w:rsidRPr="00690197" w:rsidTr="00690197">
        <w:trPr>
          <w:trHeight w:val="40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5.</w:t>
            </w:r>
            <w:r w:rsidR="00690197" w:rsidRPr="00690197">
              <w:rPr>
                <w:i/>
                <w:lang w:val="it-IT"/>
              </w:rPr>
              <w:t xml:space="preserve">Masurarea puterii in circuite de c. alternativ </w:t>
            </w:r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6.</w:t>
            </w:r>
            <w:r w:rsidR="00690197" w:rsidRPr="00690197">
              <w:rPr>
                <w:i/>
                <w:lang w:val="en-US"/>
              </w:rPr>
              <w:t xml:space="preserve">Echipamente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  <w:r w:rsidR="00690197" w:rsidRPr="00690197">
              <w:rPr>
                <w:i/>
                <w:lang w:val="en-US"/>
              </w:rPr>
              <w:t xml:space="preserve"> de </w:t>
            </w:r>
            <w:proofErr w:type="spellStart"/>
            <w:r w:rsidR="00690197" w:rsidRPr="00690197">
              <w:rPr>
                <w:i/>
                <w:lang w:val="en-US"/>
              </w:rPr>
              <w:t>protectie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7.</w:t>
            </w:r>
            <w:r w:rsidR="00690197" w:rsidRPr="00690197">
              <w:rPr>
                <w:i/>
                <w:lang w:val="en-US"/>
              </w:rPr>
              <w:t xml:space="preserve">Metode </w:t>
            </w:r>
            <w:proofErr w:type="spellStart"/>
            <w:r w:rsidR="00690197" w:rsidRPr="00690197">
              <w:rPr>
                <w:i/>
                <w:lang w:val="en-US"/>
              </w:rPr>
              <w:t>si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aparate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pentru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masurarea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rezistentei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8.</w:t>
            </w:r>
            <w:r w:rsidR="00690197" w:rsidRPr="00690197">
              <w:rPr>
                <w:i/>
                <w:lang w:val="en-US"/>
              </w:rPr>
              <w:t xml:space="preserve">Solicitarile </w:t>
            </w:r>
            <w:proofErr w:type="spellStart"/>
            <w:r w:rsidR="00690197" w:rsidRPr="00690197">
              <w:rPr>
                <w:i/>
                <w:lang w:val="en-US"/>
              </w:rPr>
              <w:t>aparatelor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9.</w:t>
            </w:r>
            <w:r w:rsidR="00690197" w:rsidRPr="00690197">
              <w:rPr>
                <w:i/>
                <w:lang w:val="en-US"/>
              </w:rPr>
              <w:t xml:space="preserve">Masurarea </w:t>
            </w:r>
            <w:proofErr w:type="spellStart"/>
            <w:r w:rsidR="00690197" w:rsidRPr="00690197">
              <w:rPr>
                <w:i/>
                <w:lang w:val="en-US"/>
              </w:rPr>
              <w:t>energiei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</w:p>
        </w:tc>
      </w:tr>
      <w:tr w:rsidR="00690197" w:rsidRPr="00690197" w:rsidTr="00690197">
        <w:trPr>
          <w:trHeight w:val="40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10.</w:t>
            </w:r>
            <w:r w:rsidR="00690197" w:rsidRPr="00690197">
              <w:rPr>
                <w:i/>
                <w:lang w:val="en-US"/>
              </w:rPr>
              <w:t xml:space="preserve">Redresoare </w:t>
            </w:r>
            <w:proofErr w:type="spellStart"/>
            <w:r w:rsidR="00690197" w:rsidRPr="00690197">
              <w:rPr>
                <w:i/>
                <w:lang w:val="en-US"/>
              </w:rPr>
              <w:t>necomandate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11.</w:t>
            </w:r>
            <w:r w:rsidR="00690197" w:rsidRPr="00690197">
              <w:rPr>
                <w:i/>
                <w:lang w:val="en-US"/>
              </w:rPr>
              <w:t xml:space="preserve">Convertoare cu </w:t>
            </w:r>
            <w:proofErr w:type="spellStart"/>
            <w:r w:rsidR="00690197" w:rsidRPr="00690197">
              <w:rPr>
                <w:i/>
                <w:lang w:val="en-US"/>
              </w:rPr>
              <w:t>comutatie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externa</w:t>
            </w:r>
            <w:proofErr w:type="spellEnd"/>
            <w:r w:rsidR="00690197" w:rsidRPr="00690197">
              <w:rPr>
                <w:i/>
                <w:lang w:val="en-US"/>
              </w:rPr>
              <w:t xml:space="preserve"> (</w:t>
            </w:r>
            <w:proofErr w:type="spellStart"/>
            <w:r w:rsidR="00690197" w:rsidRPr="00690197">
              <w:rPr>
                <w:i/>
                <w:lang w:val="en-US"/>
              </w:rPr>
              <w:t>naturala</w:t>
            </w:r>
            <w:proofErr w:type="spellEnd"/>
            <w:r w:rsidR="00690197" w:rsidRPr="00690197">
              <w:rPr>
                <w:i/>
                <w:lang w:val="en-US"/>
              </w:rPr>
              <w:t>)</w:t>
            </w:r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12.</w:t>
            </w:r>
            <w:r w:rsidR="00690197" w:rsidRPr="00690197">
              <w:rPr>
                <w:i/>
                <w:lang w:val="it-IT"/>
              </w:rPr>
              <w:t>Convertoare cu comutatie proprie (comutatie fortata)</w:t>
            </w:r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13.</w:t>
            </w:r>
            <w:r w:rsidR="00690197" w:rsidRPr="00690197">
              <w:rPr>
                <w:i/>
                <w:lang w:val="en-US"/>
              </w:rPr>
              <w:t xml:space="preserve">Aparate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neautomate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14.</w:t>
            </w:r>
            <w:r w:rsidR="00690197" w:rsidRPr="00690197">
              <w:rPr>
                <w:i/>
                <w:lang w:val="it-IT"/>
              </w:rPr>
              <w:t>Surse si corpuri de iluminat</w:t>
            </w:r>
          </w:p>
        </w:tc>
      </w:tr>
      <w:tr w:rsidR="00690197" w:rsidRPr="00690197" w:rsidTr="00690197">
        <w:trPr>
          <w:trHeight w:val="40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15.</w:t>
            </w:r>
            <w:r w:rsidR="00690197" w:rsidRPr="00690197">
              <w:rPr>
                <w:i/>
                <w:lang w:val="en-US"/>
              </w:rPr>
              <w:t xml:space="preserve">Aparate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  <w:r w:rsidR="00690197" w:rsidRPr="00690197">
              <w:rPr>
                <w:i/>
                <w:lang w:val="en-US"/>
              </w:rPr>
              <w:t xml:space="preserve"> de </w:t>
            </w:r>
            <w:proofErr w:type="spellStart"/>
            <w:r w:rsidR="00690197" w:rsidRPr="00690197">
              <w:rPr>
                <w:i/>
                <w:lang w:val="en-US"/>
              </w:rPr>
              <w:t>comutatie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si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protectie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specifice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instalatiilor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16.</w:t>
            </w:r>
            <w:r w:rsidR="00690197" w:rsidRPr="00690197">
              <w:rPr>
                <w:i/>
                <w:lang w:val="en-US"/>
              </w:rPr>
              <w:t xml:space="preserve">Pornirea </w:t>
            </w:r>
            <w:proofErr w:type="spellStart"/>
            <w:r w:rsidR="00690197" w:rsidRPr="00690197">
              <w:rPr>
                <w:i/>
                <w:lang w:val="en-US"/>
              </w:rPr>
              <w:t>motoarelor</w:t>
            </w:r>
            <w:proofErr w:type="spellEnd"/>
            <w:r w:rsidR="00690197" w:rsidRPr="00690197">
              <w:rPr>
                <w:i/>
                <w:lang w:val="en-US"/>
              </w:rPr>
              <w:t xml:space="preserve"> de </w:t>
            </w:r>
            <w:proofErr w:type="spellStart"/>
            <w:r w:rsidR="00690197" w:rsidRPr="00690197">
              <w:rPr>
                <w:i/>
                <w:lang w:val="en-US"/>
              </w:rPr>
              <w:t>curent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continuu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17.</w:t>
            </w:r>
            <w:r w:rsidR="00690197" w:rsidRPr="00690197">
              <w:rPr>
                <w:i/>
                <w:lang w:val="pt-BR"/>
              </w:rPr>
              <w:t>Metode de pornire a motoarelor asincrone</w:t>
            </w:r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18.</w:t>
            </w:r>
            <w:r w:rsidR="00690197" w:rsidRPr="00690197">
              <w:rPr>
                <w:i/>
                <w:lang w:val="it-IT"/>
              </w:rPr>
              <w:t>Utilizarea masini asincrone trifazate pt franare in actionarile electrice</w:t>
            </w:r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19.</w:t>
            </w:r>
            <w:r w:rsidR="00690197" w:rsidRPr="00690197">
              <w:rPr>
                <w:i/>
                <w:lang w:val="en-US"/>
              </w:rPr>
              <w:t xml:space="preserve">Reglarea </w:t>
            </w:r>
            <w:proofErr w:type="spellStart"/>
            <w:r w:rsidR="00690197" w:rsidRPr="00690197">
              <w:rPr>
                <w:i/>
                <w:lang w:val="en-US"/>
              </w:rPr>
              <w:t>vitezei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motoarelor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asincrone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trifazate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lastRenderedPageBreak/>
              <w:t>20.</w:t>
            </w:r>
            <w:r w:rsidR="00690197" w:rsidRPr="00690197">
              <w:rPr>
                <w:i/>
                <w:lang w:val="it-IT"/>
              </w:rPr>
              <w:t>Masini sincrone utilizate in actionari electrice</w:t>
            </w:r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21.</w:t>
            </w:r>
            <w:r w:rsidR="00690197" w:rsidRPr="00690197">
              <w:rPr>
                <w:i/>
                <w:lang w:val="en-US"/>
              </w:rPr>
              <w:t xml:space="preserve">Utilizarea </w:t>
            </w:r>
            <w:proofErr w:type="spellStart"/>
            <w:r w:rsidR="00690197" w:rsidRPr="00690197">
              <w:rPr>
                <w:i/>
                <w:lang w:val="en-US"/>
              </w:rPr>
              <w:t>masinii</w:t>
            </w:r>
            <w:proofErr w:type="spellEnd"/>
            <w:r w:rsidR="00690197" w:rsidRPr="00690197">
              <w:rPr>
                <w:i/>
                <w:lang w:val="en-US"/>
              </w:rPr>
              <w:t xml:space="preserve"> de cc </w:t>
            </w:r>
            <w:proofErr w:type="spellStart"/>
            <w:r w:rsidR="00690197" w:rsidRPr="00690197">
              <w:rPr>
                <w:i/>
                <w:lang w:val="en-US"/>
              </w:rPr>
              <w:t>pentru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franare</w:t>
            </w:r>
            <w:proofErr w:type="spellEnd"/>
            <w:r w:rsidR="00690197" w:rsidRPr="00690197">
              <w:rPr>
                <w:i/>
                <w:lang w:val="en-US"/>
              </w:rPr>
              <w:t xml:space="preserve"> in </w:t>
            </w:r>
            <w:proofErr w:type="spellStart"/>
            <w:r w:rsidR="00690197" w:rsidRPr="00690197">
              <w:rPr>
                <w:i/>
                <w:lang w:val="en-US"/>
              </w:rPr>
              <w:t>actionarile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22.</w:t>
            </w:r>
            <w:r w:rsidR="00690197" w:rsidRPr="00690197">
              <w:rPr>
                <w:i/>
                <w:lang w:val="en-US"/>
              </w:rPr>
              <w:t xml:space="preserve">Aparate </w:t>
            </w:r>
            <w:proofErr w:type="spellStart"/>
            <w:r w:rsidR="00690197" w:rsidRPr="00690197">
              <w:rPr>
                <w:i/>
                <w:lang w:val="en-US"/>
              </w:rPr>
              <w:t>electrice</w:t>
            </w:r>
            <w:proofErr w:type="spellEnd"/>
            <w:r w:rsidR="00690197" w:rsidRPr="00690197">
              <w:rPr>
                <w:i/>
                <w:lang w:val="en-US"/>
              </w:rPr>
              <w:t xml:space="preserve"> de </w:t>
            </w:r>
            <w:proofErr w:type="spellStart"/>
            <w:r w:rsidR="00690197" w:rsidRPr="00690197">
              <w:rPr>
                <w:i/>
                <w:lang w:val="en-US"/>
              </w:rPr>
              <w:t>joasa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tensiune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</w:p>
        </w:tc>
      </w:tr>
      <w:tr w:rsidR="00690197" w:rsidRPr="00690197" w:rsidTr="00690197">
        <w:trPr>
          <w:trHeight w:val="38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23.</w:t>
            </w:r>
            <w:r w:rsidR="00690197" w:rsidRPr="00690197">
              <w:rPr>
                <w:i/>
                <w:lang w:val="pt-BR"/>
              </w:rPr>
              <w:t>Reglarea vitezei motoarelor de c.c.</w:t>
            </w:r>
          </w:p>
        </w:tc>
      </w:tr>
      <w:tr w:rsidR="00690197" w:rsidRPr="00690197" w:rsidTr="00690197">
        <w:trPr>
          <w:trHeight w:val="500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24.</w:t>
            </w:r>
            <w:r w:rsidR="00690197" w:rsidRPr="00690197">
              <w:rPr>
                <w:i/>
                <w:lang w:val="en-US"/>
              </w:rPr>
              <w:t xml:space="preserve">Multimetre </w:t>
            </w:r>
            <w:proofErr w:type="spellStart"/>
            <w:r w:rsidR="00690197" w:rsidRPr="00690197">
              <w:rPr>
                <w:i/>
                <w:lang w:val="en-US"/>
              </w:rPr>
              <w:t>analogice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si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digitale</w:t>
            </w:r>
            <w:proofErr w:type="spellEnd"/>
          </w:p>
        </w:tc>
      </w:tr>
      <w:tr w:rsidR="00690197" w:rsidRPr="00690197" w:rsidTr="00690197">
        <w:trPr>
          <w:trHeight w:val="1239"/>
        </w:trPr>
        <w:tc>
          <w:tcPr>
            <w:tcW w:w="8474" w:type="dxa"/>
          </w:tcPr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25.</w:t>
            </w:r>
            <w:r w:rsidR="00690197" w:rsidRPr="00690197">
              <w:rPr>
                <w:i/>
                <w:lang w:val="it-IT"/>
              </w:rPr>
              <w:t>Transformatoare de masurat</w:t>
            </w:r>
          </w:p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26.</w:t>
            </w:r>
            <w:r w:rsidR="00690197" w:rsidRPr="00690197">
              <w:rPr>
                <w:i/>
                <w:lang w:val="it-IT"/>
              </w:rPr>
              <w:t>Masurarea puterii si energiei electrice in circuite de curent alternativ monofazat si trifazat</w:t>
            </w:r>
          </w:p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27.</w:t>
            </w:r>
            <w:r w:rsidR="00690197" w:rsidRPr="00690197">
              <w:rPr>
                <w:i/>
                <w:lang w:val="it-IT"/>
              </w:rPr>
              <w:t>Echipamente de automatizare (TREE)</w:t>
            </w:r>
          </w:p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28.</w:t>
            </w:r>
            <w:r w:rsidR="00690197" w:rsidRPr="00690197">
              <w:rPr>
                <w:i/>
                <w:lang w:val="it-IT"/>
              </w:rPr>
              <w:t>Functionari anormale in instalatii electrice</w:t>
            </w:r>
          </w:p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29.</w:t>
            </w:r>
            <w:r w:rsidR="00690197" w:rsidRPr="00690197">
              <w:rPr>
                <w:i/>
                <w:lang w:val="it-IT"/>
              </w:rPr>
              <w:t>Generatorul sincron</w:t>
            </w:r>
          </w:p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30.</w:t>
            </w:r>
            <w:r w:rsidR="00690197" w:rsidRPr="00690197">
              <w:rPr>
                <w:i/>
                <w:lang w:val="en-US"/>
              </w:rPr>
              <w:t xml:space="preserve">Aparate de </w:t>
            </w:r>
            <w:proofErr w:type="spellStart"/>
            <w:r w:rsidR="00690197" w:rsidRPr="00690197">
              <w:rPr>
                <w:i/>
                <w:lang w:val="en-US"/>
              </w:rPr>
              <w:t>masurat</w:t>
            </w:r>
            <w:proofErr w:type="spellEnd"/>
            <w:r w:rsidR="00690197" w:rsidRPr="00690197">
              <w:rPr>
                <w:i/>
                <w:lang w:val="en-US"/>
              </w:rPr>
              <w:t xml:space="preserve"> </w:t>
            </w:r>
            <w:proofErr w:type="spellStart"/>
            <w:r w:rsidR="00690197" w:rsidRPr="00690197">
              <w:rPr>
                <w:i/>
                <w:lang w:val="en-US"/>
              </w:rPr>
              <w:t>digitale</w:t>
            </w:r>
            <w:proofErr w:type="spellEnd"/>
          </w:p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31.</w:t>
            </w:r>
            <w:r w:rsidR="00690197" w:rsidRPr="00690197">
              <w:rPr>
                <w:i/>
                <w:lang w:val="en-US"/>
              </w:rPr>
              <w:t xml:space="preserve">Masina </w:t>
            </w:r>
            <w:proofErr w:type="spellStart"/>
            <w:r w:rsidR="00690197" w:rsidRPr="00690197">
              <w:rPr>
                <w:i/>
                <w:lang w:val="en-US"/>
              </w:rPr>
              <w:t>asincrona</w:t>
            </w:r>
            <w:proofErr w:type="spellEnd"/>
          </w:p>
          <w:p w:rsidR="00690197" w:rsidRPr="00690197" w:rsidRDefault="00CF7AE9" w:rsidP="00CF7AE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32.</w:t>
            </w:r>
            <w:r w:rsidR="00690197" w:rsidRPr="00690197">
              <w:rPr>
                <w:i/>
                <w:lang w:val="en-US"/>
              </w:rPr>
              <w:t xml:space="preserve">Masina </w:t>
            </w:r>
            <w:proofErr w:type="spellStart"/>
            <w:r w:rsidR="00690197" w:rsidRPr="00690197">
              <w:rPr>
                <w:i/>
                <w:lang w:val="en-US"/>
              </w:rPr>
              <w:t>sincrona</w:t>
            </w:r>
            <w:proofErr w:type="spellEnd"/>
          </w:p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33.</w:t>
            </w:r>
            <w:r w:rsidR="00690197" w:rsidRPr="00690197">
              <w:rPr>
                <w:i/>
                <w:lang w:val="it-IT"/>
              </w:rPr>
              <w:t>Traductoare pentru marimi electrice</w:t>
            </w:r>
          </w:p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34.</w:t>
            </w:r>
            <w:r w:rsidR="00690197" w:rsidRPr="00690197">
              <w:rPr>
                <w:i/>
                <w:lang w:val="it-IT"/>
              </w:rPr>
              <w:t>Redresoare necomandate</w:t>
            </w:r>
          </w:p>
          <w:p w:rsidR="00690197" w:rsidRPr="00690197" w:rsidRDefault="00CF7AE9" w:rsidP="00CF7AE9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35.</w:t>
            </w:r>
            <w:r w:rsidR="00690197" w:rsidRPr="00690197">
              <w:rPr>
                <w:i/>
                <w:lang w:val="it-IT"/>
              </w:rPr>
              <w:t>Dimensionarea instalatiilor electrice de forta</w:t>
            </w:r>
          </w:p>
          <w:p w:rsidR="00690197" w:rsidRPr="00690197" w:rsidRDefault="00690197" w:rsidP="00CF7AE9">
            <w:pPr>
              <w:rPr>
                <w:i/>
                <w:lang w:val="it-IT"/>
              </w:rPr>
            </w:pPr>
          </w:p>
        </w:tc>
      </w:tr>
    </w:tbl>
    <w:p w:rsidR="00112136" w:rsidRDefault="00112136" w:rsidP="00112136">
      <w:pPr>
        <w:ind w:left="720"/>
        <w:jc w:val="center"/>
        <w:rPr>
          <w:i/>
          <w:lang w:val="it-IT"/>
        </w:rPr>
      </w:pPr>
    </w:p>
    <w:p w:rsidR="00112136" w:rsidRDefault="00112136" w:rsidP="00112136">
      <w:pPr>
        <w:ind w:left="720"/>
        <w:jc w:val="center"/>
        <w:rPr>
          <w:i/>
          <w:lang w:val="it-IT"/>
        </w:rPr>
      </w:pPr>
    </w:p>
    <w:p w:rsidR="007A06F3" w:rsidRDefault="007A06F3" w:rsidP="00112136">
      <w:pPr>
        <w:ind w:left="720"/>
        <w:jc w:val="center"/>
        <w:rPr>
          <w:i/>
          <w:lang w:val="it-IT"/>
        </w:rPr>
      </w:pPr>
    </w:p>
    <w:p w:rsidR="007A06F3" w:rsidRDefault="007A06F3" w:rsidP="00112136">
      <w:pPr>
        <w:ind w:left="720"/>
        <w:jc w:val="center"/>
        <w:rPr>
          <w:i/>
          <w:lang w:val="it-IT"/>
        </w:rPr>
      </w:pPr>
    </w:p>
    <w:p w:rsidR="007A06F3" w:rsidRDefault="007A06F3" w:rsidP="00112136">
      <w:pPr>
        <w:ind w:left="720"/>
        <w:jc w:val="center"/>
        <w:rPr>
          <w:i/>
          <w:lang w:val="it-IT"/>
        </w:rPr>
      </w:pPr>
    </w:p>
    <w:p w:rsidR="007A06F3" w:rsidRDefault="007A06F3" w:rsidP="00112136">
      <w:pPr>
        <w:ind w:left="720"/>
        <w:jc w:val="center"/>
        <w:rPr>
          <w:i/>
          <w:lang w:val="it-IT"/>
        </w:rPr>
      </w:pPr>
    </w:p>
    <w:p w:rsidR="00112136" w:rsidRDefault="00112136" w:rsidP="00112136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112136" w:rsidRDefault="00112136" w:rsidP="00112136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</w:t>
      </w:r>
      <w:r w:rsidR="00EF2502">
        <w:rPr>
          <w:i/>
          <w:lang w:val="it-IT"/>
        </w:rPr>
        <w:t>Pascu Liviu</w:t>
      </w:r>
    </w:p>
    <w:p w:rsidR="00112136" w:rsidRDefault="00112136" w:rsidP="00112136">
      <w:pPr>
        <w:rPr>
          <w:i/>
          <w:lang w:val="it-IT"/>
        </w:rPr>
      </w:pPr>
    </w:p>
    <w:p w:rsidR="00C910AC" w:rsidRDefault="00C910AC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7A06F3" w:rsidRDefault="007A06F3" w:rsidP="00C910AC">
      <w:pPr>
        <w:rPr>
          <w:b/>
          <w:bCs/>
          <w:i/>
          <w:iCs/>
          <w:lang w:val="fr-FR"/>
        </w:rPr>
      </w:pPr>
    </w:p>
    <w:p w:rsidR="00C910AC" w:rsidRPr="00A12013" w:rsidRDefault="00C910AC" w:rsidP="00CF7AE9">
      <w:pPr>
        <w:jc w:val="center"/>
        <w:rPr>
          <w:b/>
          <w:bCs/>
          <w:i/>
          <w:iCs/>
          <w:lang w:val="fr-FR"/>
        </w:rPr>
      </w:pPr>
      <w:r>
        <w:rPr>
          <w:b/>
          <w:bCs/>
          <w:i/>
          <w:iCs/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166370</wp:posOffset>
            </wp:positionV>
            <wp:extent cx="1028700" cy="800100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>MINISTERUL EDUCATIEI  NATIONALE</w:t>
      </w:r>
    </w:p>
    <w:p w:rsidR="00C910AC" w:rsidRPr="00A12013" w:rsidRDefault="00C910AC" w:rsidP="00C910AC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C910AC" w:rsidRPr="00A12013" w:rsidRDefault="00C910AC" w:rsidP="00C910AC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112136">
        <w:rPr>
          <w:b/>
          <w:bCs/>
          <w:i/>
          <w:sz w:val="28"/>
          <w:szCs w:val="28"/>
          <w:lang w:val="fr-FR"/>
        </w:rPr>
        <w:t>AR</w:t>
      </w:r>
      <w:r w:rsidRPr="00A12013">
        <w:rPr>
          <w:b/>
          <w:bCs/>
          <w:sz w:val="28"/>
          <w:szCs w:val="28"/>
          <w:lang w:val="fr-FR"/>
        </w:rPr>
        <w:t xml:space="preserve">     </w:t>
      </w:r>
    </w:p>
    <w:p w:rsidR="00C910AC" w:rsidRPr="00A12013" w:rsidRDefault="00C910AC" w:rsidP="00C910AC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</w:t>
      </w:r>
      <w:r>
        <w:rPr>
          <w:b/>
          <w:bCs/>
          <w:sz w:val="28"/>
          <w:szCs w:val="28"/>
          <w:lang w:val="fr-FR"/>
        </w:rPr>
        <w:t xml:space="preserve">                         </w:t>
      </w:r>
      <w:r w:rsidRPr="00A12013">
        <w:rPr>
          <w:b/>
          <w:bCs/>
          <w:sz w:val="28"/>
          <w:szCs w:val="28"/>
          <w:lang w:val="fr-FR"/>
        </w:rPr>
        <w:t xml:space="preserve">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C910AC" w:rsidRPr="00A12013" w:rsidRDefault="00254807" w:rsidP="00C910AC">
      <w:pPr>
        <w:rPr>
          <w:b/>
          <w:bCs/>
          <w:sz w:val="16"/>
          <w:szCs w:val="16"/>
          <w:lang w:val="fr-FR"/>
        </w:rPr>
      </w:pPr>
      <w:r w:rsidRPr="00254807">
        <w:rPr>
          <w:b/>
          <w:bCs/>
          <w:sz w:val="16"/>
          <w:szCs w:val="16"/>
          <w:lang w:val="fr-FR"/>
        </w:rPr>
        <w:pict>
          <v:shape id="_x0000_i1026" type="#_x0000_t136" style="width:88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C910AC"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C910AC" w:rsidRPr="00A12013" w:rsidRDefault="00C910AC" w:rsidP="00C910AC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C910AC" w:rsidRPr="00A12013" w:rsidRDefault="00C910AC" w:rsidP="00C910AC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8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C910AC" w:rsidRPr="00A12013" w:rsidRDefault="00C910AC" w:rsidP="00C910AC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112136" w:rsidRPr="00A12013" w:rsidRDefault="00112136" w:rsidP="00112136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112136" w:rsidRPr="00A12013" w:rsidRDefault="00112136" w:rsidP="00112136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112136" w:rsidRPr="00104564" w:rsidRDefault="00112136" w:rsidP="00112136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112136" w:rsidRDefault="00112136" w:rsidP="00112136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112136" w:rsidRDefault="00112136" w:rsidP="00112136">
      <w:pPr>
        <w:jc w:val="center"/>
        <w:rPr>
          <w:i/>
          <w:lang w:val="it-IT"/>
        </w:rPr>
      </w:pPr>
      <w:r>
        <w:rPr>
          <w:i/>
          <w:lang w:val="it-IT"/>
        </w:rPr>
        <w:t>TEHNICIAN ELECTROMECANIC si indrumatorul de proiect</w:t>
      </w:r>
    </w:p>
    <w:p w:rsidR="00112136" w:rsidRDefault="00112136" w:rsidP="00112136">
      <w:pPr>
        <w:jc w:val="center"/>
        <w:rPr>
          <w:i/>
          <w:lang w:val="it-IT"/>
        </w:rPr>
      </w:pPr>
    </w:p>
    <w:tbl>
      <w:tblPr>
        <w:tblStyle w:val="TableGrid"/>
        <w:tblW w:w="10710" w:type="dxa"/>
        <w:tblInd w:w="-252" w:type="dxa"/>
        <w:tblLayout w:type="fixed"/>
        <w:tblLook w:val="01E0"/>
      </w:tblPr>
      <w:tblGrid>
        <w:gridCol w:w="630"/>
        <w:gridCol w:w="4950"/>
        <w:gridCol w:w="3420"/>
        <w:gridCol w:w="1710"/>
      </w:tblGrid>
      <w:tr w:rsidR="00112136" w:rsidTr="007A06F3">
        <w:tc>
          <w:tcPr>
            <w:tcW w:w="630" w:type="dxa"/>
          </w:tcPr>
          <w:p w:rsidR="00112136" w:rsidRDefault="00112136" w:rsidP="00787CCE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112136" w:rsidRDefault="00112136" w:rsidP="00787CCE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950" w:type="dxa"/>
          </w:tcPr>
          <w:p w:rsidR="00112136" w:rsidRDefault="00112136" w:rsidP="00787CCE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420" w:type="dxa"/>
          </w:tcPr>
          <w:p w:rsidR="00112136" w:rsidRDefault="00112136" w:rsidP="00787CCE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1710" w:type="dxa"/>
          </w:tcPr>
          <w:p w:rsidR="00112136" w:rsidRPr="00EA6F3F" w:rsidRDefault="00112136" w:rsidP="00787CCE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CF7AE9" w:rsidTr="007A06F3"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</w:t>
            </w:r>
          </w:p>
        </w:tc>
        <w:tc>
          <w:tcPr>
            <w:tcW w:w="4950" w:type="dxa"/>
          </w:tcPr>
          <w:p w:rsidR="00CF7AE9" w:rsidRPr="00CF7AE9" w:rsidRDefault="00CF7AE9" w:rsidP="0065484D">
            <w:pPr>
              <w:rPr>
                <w:i/>
                <w:lang w:val="en-US"/>
              </w:rPr>
            </w:pPr>
            <w:proofErr w:type="spellStart"/>
            <w:r w:rsidRPr="00CF7AE9">
              <w:rPr>
                <w:i/>
                <w:lang w:val="en-US"/>
              </w:rPr>
              <w:t>Aparate</w:t>
            </w:r>
            <w:proofErr w:type="spellEnd"/>
            <w:r w:rsidRPr="00CF7AE9">
              <w:rPr>
                <w:i/>
                <w:lang w:val="en-US"/>
              </w:rPr>
              <w:t xml:space="preserve"> </w:t>
            </w:r>
            <w:proofErr w:type="spellStart"/>
            <w:r w:rsidRPr="00CF7AE9">
              <w:rPr>
                <w:i/>
                <w:lang w:val="en-US"/>
              </w:rPr>
              <w:t>electrice</w:t>
            </w:r>
            <w:proofErr w:type="spellEnd"/>
            <w:r w:rsidRPr="00CF7AE9">
              <w:rPr>
                <w:i/>
                <w:lang w:val="en-US"/>
              </w:rPr>
              <w:t xml:space="preserve"> </w:t>
            </w:r>
            <w:proofErr w:type="spellStart"/>
            <w:r w:rsidRPr="00CF7AE9">
              <w:rPr>
                <w:i/>
                <w:lang w:val="en-US"/>
              </w:rPr>
              <w:t>analogice</w:t>
            </w:r>
            <w:proofErr w:type="spellEnd"/>
          </w:p>
          <w:p w:rsidR="00CF7AE9" w:rsidRPr="00690197" w:rsidRDefault="00CF7AE9" w:rsidP="0065484D">
            <w:pPr>
              <w:rPr>
                <w:i/>
                <w:lang w:val="en-US"/>
              </w:rPr>
            </w:pPr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CF7AE9" w:rsidRPr="00941700" w:rsidRDefault="00CF7AE9" w:rsidP="00787CCE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3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Osciloscopul</w:t>
            </w:r>
            <w:proofErr w:type="spellEnd"/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Proiectarea instalatiilor electromecanice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3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Transformatoare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trifazate</w:t>
            </w:r>
            <w:proofErr w:type="spellEnd"/>
          </w:p>
        </w:tc>
        <w:tc>
          <w:tcPr>
            <w:tcW w:w="3420" w:type="dxa"/>
          </w:tcPr>
          <w:p w:rsidR="00CF7AE9" w:rsidRDefault="00CF7AE9" w:rsidP="00787CCE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4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Masurarea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tensiunii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</w:p>
        </w:tc>
        <w:tc>
          <w:tcPr>
            <w:tcW w:w="3420" w:type="dxa"/>
          </w:tcPr>
          <w:p w:rsidR="00CF7AE9" w:rsidRDefault="00CF7AE9" w:rsidP="00787CCE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5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it-IT"/>
              </w:rPr>
            </w:pPr>
            <w:r w:rsidRPr="00690197">
              <w:rPr>
                <w:i/>
                <w:lang w:val="it-IT"/>
              </w:rPr>
              <w:t xml:space="preserve">Masurarea puterii in circuite de c. alternativ </w:t>
            </w:r>
          </w:p>
        </w:tc>
        <w:tc>
          <w:tcPr>
            <w:tcW w:w="3420" w:type="dxa"/>
          </w:tcPr>
          <w:p w:rsidR="00CF7AE9" w:rsidRDefault="00CF7AE9" w:rsidP="00787CCE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6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Echipamente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  <w:r w:rsidRPr="00690197">
              <w:rPr>
                <w:i/>
                <w:lang w:val="en-US"/>
              </w:rPr>
              <w:t xml:space="preserve"> de </w:t>
            </w:r>
            <w:proofErr w:type="spellStart"/>
            <w:r w:rsidRPr="00690197">
              <w:rPr>
                <w:i/>
                <w:lang w:val="en-US"/>
              </w:rPr>
              <w:t>protectie</w:t>
            </w:r>
            <w:proofErr w:type="spellEnd"/>
          </w:p>
        </w:tc>
        <w:tc>
          <w:tcPr>
            <w:tcW w:w="3420" w:type="dxa"/>
          </w:tcPr>
          <w:p w:rsidR="00CF7AE9" w:rsidRDefault="00CF7AE9" w:rsidP="00787CCE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7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Metode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si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aparate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pentru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masurarea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rezistentei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CF7AE9" w:rsidRDefault="00CF7AE9" w:rsidP="00787CCE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8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Solicitarile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aparatelor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9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Masurarea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energiei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10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Redresoare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necomandate</w:t>
            </w:r>
            <w:proofErr w:type="spellEnd"/>
          </w:p>
        </w:tc>
        <w:tc>
          <w:tcPr>
            <w:tcW w:w="3420" w:type="dxa"/>
          </w:tcPr>
          <w:p w:rsidR="00CF7AE9" w:rsidRDefault="00CF7AE9" w:rsidP="00787CCE">
            <w:r w:rsidRPr="00C441C9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11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Convertoare</w:t>
            </w:r>
            <w:proofErr w:type="spellEnd"/>
            <w:r w:rsidRPr="00690197">
              <w:rPr>
                <w:i/>
                <w:lang w:val="en-US"/>
              </w:rPr>
              <w:t xml:space="preserve"> cu </w:t>
            </w:r>
            <w:proofErr w:type="spellStart"/>
            <w:r w:rsidRPr="00690197">
              <w:rPr>
                <w:i/>
                <w:lang w:val="en-US"/>
              </w:rPr>
              <w:t>comutatie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externa</w:t>
            </w:r>
            <w:proofErr w:type="spellEnd"/>
            <w:r w:rsidRPr="00690197">
              <w:rPr>
                <w:i/>
                <w:lang w:val="en-US"/>
              </w:rPr>
              <w:t xml:space="preserve"> (</w:t>
            </w:r>
            <w:proofErr w:type="spellStart"/>
            <w:r w:rsidRPr="00690197">
              <w:rPr>
                <w:i/>
                <w:lang w:val="en-US"/>
              </w:rPr>
              <w:t>naturala</w:t>
            </w:r>
            <w:proofErr w:type="spellEnd"/>
            <w:r w:rsidRPr="00690197">
              <w:rPr>
                <w:i/>
                <w:lang w:val="en-US"/>
              </w:rPr>
              <w:t>)</w:t>
            </w:r>
          </w:p>
        </w:tc>
        <w:tc>
          <w:tcPr>
            <w:tcW w:w="3420" w:type="dxa"/>
          </w:tcPr>
          <w:p w:rsidR="00CF7AE9" w:rsidRDefault="00CF7AE9" w:rsidP="00787CCE">
            <w:r w:rsidRPr="00C441C9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12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it-IT"/>
              </w:rPr>
            </w:pPr>
            <w:r w:rsidRPr="00690197">
              <w:rPr>
                <w:i/>
                <w:lang w:val="it-IT"/>
              </w:rPr>
              <w:t>Convertoare cu comutatie proprie (comutatie fortata)</w:t>
            </w:r>
          </w:p>
        </w:tc>
        <w:tc>
          <w:tcPr>
            <w:tcW w:w="3420" w:type="dxa"/>
          </w:tcPr>
          <w:p w:rsidR="00CF7AE9" w:rsidRDefault="00CF7AE9" w:rsidP="00787CCE">
            <w:r w:rsidRPr="00C441C9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13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Aparate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neautomate</w:t>
            </w:r>
            <w:proofErr w:type="spellEnd"/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Proiectarea instalatiilor electromecanice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3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14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it-IT"/>
              </w:rPr>
            </w:pPr>
            <w:r w:rsidRPr="00690197">
              <w:rPr>
                <w:i/>
                <w:lang w:val="it-IT"/>
              </w:rPr>
              <w:t>Surse si corpuri de iluminat</w:t>
            </w:r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Protectia instalatiilor electrice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15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Aparate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  <w:r w:rsidRPr="00690197">
              <w:rPr>
                <w:i/>
                <w:lang w:val="en-US"/>
              </w:rPr>
              <w:t xml:space="preserve"> de </w:t>
            </w:r>
            <w:proofErr w:type="spellStart"/>
            <w:r w:rsidRPr="00690197">
              <w:rPr>
                <w:i/>
                <w:lang w:val="en-US"/>
              </w:rPr>
              <w:t>comutatie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si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protectie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specifice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instalatiilor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Protectia instalatiilor electrice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16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Pornirea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motoarelor</w:t>
            </w:r>
            <w:proofErr w:type="spellEnd"/>
            <w:r w:rsidRPr="00690197">
              <w:rPr>
                <w:i/>
                <w:lang w:val="en-US"/>
              </w:rPr>
              <w:t xml:space="preserve"> de </w:t>
            </w:r>
            <w:proofErr w:type="spellStart"/>
            <w:r w:rsidRPr="00690197">
              <w:rPr>
                <w:i/>
                <w:lang w:val="en-US"/>
              </w:rPr>
              <w:t>curent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continuu</w:t>
            </w:r>
            <w:proofErr w:type="spellEnd"/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17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pt-BR"/>
              </w:rPr>
            </w:pPr>
            <w:r w:rsidRPr="00690197">
              <w:rPr>
                <w:i/>
                <w:lang w:val="pt-BR"/>
              </w:rPr>
              <w:t>Metode de pornire a motoarelor asincrone</w:t>
            </w:r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18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it-IT"/>
              </w:rPr>
            </w:pPr>
            <w:r w:rsidRPr="00690197">
              <w:rPr>
                <w:i/>
                <w:lang w:val="it-IT"/>
              </w:rPr>
              <w:t>Utilizarea masini asincrone trifazate pt franare in actionarile electrice</w:t>
            </w:r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19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Reglarea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vitezei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motoarelor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asincrone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trifazate</w:t>
            </w:r>
            <w:proofErr w:type="spellEnd"/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20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it-IT"/>
              </w:rPr>
            </w:pPr>
            <w:r w:rsidRPr="00690197">
              <w:rPr>
                <w:i/>
                <w:lang w:val="it-IT"/>
              </w:rPr>
              <w:t>Masini sincrone utilizate in actionari electrice</w:t>
            </w:r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21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Utilizarea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masinii</w:t>
            </w:r>
            <w:proofErr w:type="spellEnd"/>
            <w:r w:rsidRPr="00690197">
              <w:rPr>
                <w:i/>
                <w:lang w:val="en-US"/>
              </w:rPr>
              <w:t xml:space="preserve"> de cc </w:t>
            </w:r>
            <w:proofErr w:type="spellStart"/>
            <w:r w:rsidRPr="00690197">
              <w:rPr>
                <w:i/>
                <w:lang w:val="en-US"/>
              </w:rPr>
              <w:t>pentru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franare</w:t>
            </w:r>
            <w:proofErr w:type="spellEnd"/>
            <w:r w:rsidRPr="00690197">
              <w:rPr>
                <w:i/>
                <w:lang w:val="en-US"/>
              </w:rPr>
              <w:t xml:space="preserve"> in </w:t>
            </w:r>
            <w:proofErr w:type="spellStart"/>
            <w:r w:rsidRPr="00690197">
              <w:rPr>
                <w:i/>
                <w:lang w:val="en-US"/>
              </w:rPr>
              <w:t>actionarile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 xml:space="preserve">Actionari electromecanice si </w:t>
            </w:r>
            <w:r>
              <w:rPr>
                <w:i/>
                <w:lang w:val="it-IT"/>
              </w:rPr>
              <w:lastRenderedPageBreak/>
              <w:t>hidropneumatice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lastRenderedPageBreak/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lastRenderedPageBreak/>
              <w:t>22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Aparate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electrice</w:t>
            </w:r>
            <w:proofErr w:type="spellEnd"/>
            <w:r w:rsidRPr="00690197">
              <w:rPr>
                <w:i/>
                <w:lang w:val="en-US"/>
              </w:rPr>
              <w:t xml:space="preserve"> de </w:t>
            </w:r>
            <w:proofErr w:type="spellStart"/>
            <w:r w:rsidRPr="00690197">
              <w:rPr>
                <w:i/>
                <w:lang w:val="en-US"/>
              </w:rPr>
              <w:t>joasa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tensiune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Protectia instalatiilor electrice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23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pt-BR"/>
              </w:rPr>
            </w:pPr>
            <w:r w:rsidRPr="00690197">
              <w:rPr>
                <w:i/>
                <w:lang w:val="pt-BR"/>
              </w:rPr>
              <w:t>Reglarea vitezei motoarelor de c.c.</w:t>
            </w:r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24</w:t>
            </w:r>
          </w:p>
        </w:tc>
        <w:tc>
          <w:tcPr>
            <w:tcW w:w="4950" w:type="dxa"/>
          </w:tcPr>
          <w:p w:rsidR="00CF7AE9" w:rsidRPr="00690197" w:rsidRDefault="00CF7AE9" w:rsidP="0065484D">
            <w:pPr>
              <w:rPr>
                <w:i/>
                <w:lang w:val="en-US"/>
              </w:rPr>
            </w:pPr>
            <w:proofErr w:type="spellStart"/>
            <w:r w:rsidRPr="00690197">
              <w:rPr>
                <w:i/>
                <w:lang w:val="en-US"/>
              </w:rPr>
              <w:t>Multimetre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analogice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si</w:t>
            </w:r>
            <w:proofErr w:type="spellEnd"/>
            <w:r w:rsidRPr="00690197">
              <w:rPr>
                <w:i/>
                <w:lang w:val="en-US"/>
              </w:rPr>
              <w:t xml:space="preserve"> </w:t>
            </w:r>
            <w:proofErr w:type="spellStart"/>
            <w:r w:rsidRPr="00690197">
              <w:rPr>
                <w:i/>
                <w:lang w:val="en-US"/>
              </w:rPr>
              <w:t>digitale</w:t>
            </w:r>
            <w:proofErr w:type="spellEnd"/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Protectia instalatiilor electrice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25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  <w:lang w:val="it-IT"/>
              </w:rPr>
            </w:pPr>
            <w:r w:rsidRPr="00D51F6A">
              <w:rPr>
                <w:i/>
                <w:lang w:val="it-IT"/>
              </w:rPr>
              <w:t>Transformatoare de masurat</w:t>
            </w:r>
          </w:p>
        </w:tc>
        <w:tc>
          <w:tcPr>
            <w:tcW w:w="342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Tehnici de masurare in domeniu</w:t>
            </w:r>
          </w:p>
        </w:tc>
        <w:tc>
          <w:tcPr>
            <w:tcW w:w="1710" w:type="dxa"/>
          </w:tcPr>
          <w:p w:rsidR="00CF7AE9" w:rsidRDefault="00CF7AE9" w:rsidP="00787CCE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26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  <w:lang w:val="it-IT"/>
              </w:rPr>
            </w:pPr>
            <w:r w:rsidRPr="00D51F6A">
              <w:rPr>
                <w:i/>
                <w:lang w:val="it-IT"/>
              </w:rPr>
              <w:t>Masurarea puterii si energiei electrice in circuite de curent alternativ monofazat si trifazat</w:t>
            </w:r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Pr="0060776D" w:rsidRDefault="00CF7AE9" w:rsidP="00787CCE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27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  <w:lang w:val="it-IT"/>
              </w:rPr>
            </w:pPr>
            <w:r w:rsidRPr="00D51F6A">
              <w:rPr>
                <w:i/>
                <w:lang w:val="it-IT"/>
              </w:rPr>
              <w:t>Echipamente de automatizare (TREE)</w:t>
            </w:r>
          </w:p>
        </w:tc>
        <w:tc>
          <w:tcPr>
            <w:tcW w:w="3420" w:type="dxa"/>
          </w:tcPr>
          <w:p w:rsidR="00CF7AE9" w:rsidRDefault="00CF7AE9">
            <w:r w:rsidRPr="001A1538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28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  <w:lang w:val="it-IT"/>
              </w:rPr>
            </w:pPr>
            <w:r w:rsidRPr="00D51F6A">
              <w:rPr>
                <w:i/>
                <w:lang w:val="it-IT"/>
              </w:rPr>
              <w:t>Functionari anormale in instalatii electrice</w:t>
            </w:r>
          </w:p>
        </w:tc>
        <w:tc>
          <w:tcPr>
            <w:tcW w:w="3420" w:type="dxa"/>
          </w:tcPr>
          <w:p w:rsidR="00CF7AE9" w:rsidRDefault="00CF7AE9">
            <w:r w:rsidRPr="001A1538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29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  <w:lang w:val="it-IT"/>
              </w:rPr>
            </w:pPr>
            <w:r w:rsidRPr="00D51F6A">
              <w:rPr>
                <w:i/>
                <w:lang w:val="it-IT"/>
              </w:rPr>
              <w:t>Generatorul sincron</w:t>
            </w:r>
          </w:p>
        </w:tc>
        <w:tc>
          <w:tcPr>
            <w:tcW w:w="3420" w:type="dxa"/>
          </w:tcPr>
          <w:p w:rsidR="00CF7AE9" w:rsidRDefault="00CF7AE9">
            <w:r w:rsidRPr="001A1538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30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</w:rPr>
            </w:pPr>
            <w:proofErr w:type="spellStart"/>
            <w:r w:rsidRPr="00D51F6A">
              <w:rPr>
                <w:i/>
                <w:lang w:val="en-US"/>
              </w:rPr>
              <w:t>Aparate</w:t>
            </w:r>
            <w:proofErr w:type="spellEnd"/>
            <w:r w:rsidRPr="00D51F6A">
              <w:rPr>
                <w:i/>
                <w:lang w:val="en-US"/>
              </w:rPr>
              <w:t xml:space="preserve"> de </w:t>
            </w:r>
            <w:proofErr w:type="spellStart"/>
            <w:r w:rsidRPr="00D51F6A">
              <w:rPr>
                <w:i/>
                <w:lang w:val="en-US"/>
              </w:rPr>
              <w:t>masurat</w:t>
            </w:r>
            <w:proofErr w:type="spellEnd"/>
            <w:r w:rsidRPr="00D51F6A">
              <w:rPr>
                <w:i/>
                <w:lang w:val="en-US"/>
              </w:rPr>
              <w:t xml:space="preserve"> </w:t>
            </w:r>
            <w:proofErr w:type="spellStart"/>
            <w:r w:rsidRPr="00D51F6A">
              <w:rPr>
                <w:i/>
                <w:lang w:val="en-US"/>
              </w:rPr>
              <w:t>digitale</w:t>
            </w:r>
            <w:proofErr w:type="spellEnd"/>
          </w:p>
        </w:tc>
        <w:tc>
          <w:tcPr>
            <w:tcW w:w="3420" w:type="dxa"/>
          </w:tcPr>
          <w:p w:rsidR="00CF7AE9" w:rsidRDefault="00CF7AE9" w:rsidP="0065484D">
            <w:r w:rsidRPr="001A1538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31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</w:rPr>
            </w:pPr>
            <w:proofErr w:type="spellStart"/>
            <w:r w:rsidRPr="00D51F6A">
              <w:rPr>
                <w:i/>
                <w:lang w:val="en-US"/>
              </w:rPr>
              <w:t>Masina</w:t>
            </w:r>
            <w:proofErr w:type="spellEnd"/>
            <w:r w:rsidRPr="00D51F6A">
              <w:rPr>
                <w:i/>
                <w:lang w:val="en-US"/>
              </w:rPr>
              <w:t xml:space="preserve"> </w:t>
            </w:r>
            <w:proofErr w:type="spellStart"/>
            <w:r w:rsidRPr="00D51F6A">
              <w:rPr>
                <w:i/>
                <w:lang w:val="en-US"/>
              </w:rPr>
              <w:t>asincrona</w:t>
            </w:r>
            <w:proofErr w:type="spellEnd"/>
          </w:p>
        </w:tc>
        <w:tc>
          <w:tcPr>
            <w:tcW w:w="3420" w:type="dxa"/>
          </w:tcPr>
          <w:p w:rsidR="00CF7AE9" w:rsidRDefault="00CF7AE9" w:rsidP="0065484D">
            <w:r w:rsidRPr="001A1538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32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</w:rPr>
            </w:pPr>
            <w:proofErr w:type="spellStart"/>
            <w:r w:rsidRPr="00D51F6A">
              <w:rPr>
                <w:i/>
                <w:lang w:val="en-US"/>
              </w:rPr>
              <w:t>Masina</w:t>
            </w:r>
            <w:proofErr w:type="spellEnd"/>
            <w:r w:rsidRPr="00D51F6A">
              <w:rPr>
                <w:i/>
                <w:lang w:val="en-US"/>
              </w:rPr>
              <w:t xml:space="preserve"> </w:t>
            </w:r>
            <w:proofErr w:type="spellStart"/>
            <w:r w:rsidRPr="00D51F6A">
              <w:rPr>
                <w:i/>
                <w:lang w:val="en-US"/>
              </w:rPr>
              <w:t>sincrona</w:t>
            </w:r>
            <w:proofErr w:type="spellEnd"/>
          </w:p>
        </w:tc>
        <w:tc>
          <w:tcPr>
            <w:tcW w:w="3420" w:type="dxa"/>
          </w:tcPr>
          <w:p w:rsidR="00CF7AE9" w:rsidRDefault="00CF7AE9" w:rsidP="0065484D">
            <w:r w:rsidRPr="001A1538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33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  <w:lang w:val="it-IT"/>
              </w:rPr>
            </w:pPr>
            <w:r w:rsidRPr="00D51F6A">
              <w:rPr>
                <w:i/>
                <w:lang w:val="it-IT"/>
              </w:rPr>
              <w:t>Traductoare pentru marimi electrice</w:t>
            </w:r>
          </w:p>
        </w:tc>
        <w:tc>
          <w:tcPr>
            <w:tcW w:w="3420" w:type="dxa"/>
          </w:tcPr>
          <w:p w:rsidR="00CF7AE9" w:rsidRDefault="00CF7AE9" w:rsidP="0065484D">
            <w:r w:rsidRPr="001A1538">
              <w:rPr>
                <w:i/>
                <w:lang w:val="it-IT"/>
              </w:rPr>
              <w:t>Convertoare statice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34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  <w:lang w:val="it-IT"/>
              </w:rPr>
            </w:pPr>
            <w:r w:rsidRPr="00D51F6A">
              <w:rPr>
                <w:i/>
                <w:lang w:val="it-IT"/>
              </w:rPr>
              <w:t>Redresoare necomandate</w:t>
            </w:r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Proiectarea instalatiilor electrice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  <w:tr w:rsidR="00CF7AE9" w:rsidTr="007A06F3">
        <w:trPr>
          <w:trHeight w:val="20"/>
        </w:trPr>
        <w:tc>
          <w:tcPr>
            <w:tcW w:w="630" w:type="dxa"/>
          </w:tcPr>
          <w:p w:rsidR="00CF7AE9" w:rsidRPr="00941700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35</w:t>
            </w:r>
          </w:p>
        </w:tc>
        <w:tc>
          <w:tcPr>
            <w:tcW w:w="4950" w:type="dxa"/>
          </w:tcPr>
          <w:p w:rsidR="00CF7AE9" w:rsidRPr="00D51F6A" w:rsidRDefault="00CF7AE9" w:rsidP="00AD6B0D">
            <w:pPr>
              <w:rPr>
                <w:i/>
                <w:lang w:val="it-IT"/>
              </w:rPr>
            </w:pPr>
            <w:r w:rsidRPr="00D51F6A">
              <w:rPr>
                <w:i/>
                <w:lang w:val="it-IT"/>
              </w:rPr>
              <w:t>Dimensionarea instalatiilor electrice de forta</w:t>
            </w:r>
          </w:p>
        </w:tc>
        <w:tc>
          <w:tcPr>
            <w:tcW w:w="3420" w:type="dxa"/>
          </w:tcPr>
          <w:p w:rsidR="00CF7AE9" w:rsidRDefault="00CF7AE9" w:rsidP="00787CCE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Proiectarea instalatiilor electrice</w:t>
            </w:r>
          </w:p>
        </w:tc>
        <w:tc>
          <w:tcPr>
            <w:tcW w:w="1710" w:type="dxa"/>
          </w:tcPr>
          <w:p w:rsidR="00CF7AE9" w:rsidRDefault="00CF7AE9">
            <w:r w:rsidRPr="00703590">
              <w:rPr>
                <w:i/>
                <w:sz w:val="20"/>
                <w:szCs w:val="20"/>
                <w:lang w:val="it-IT"/>
              </w:rPr>
              <w:t>Coman Luminita</w:t>
            </w:r>
          </w:p>
        </w:tc>
      </w:tr>
    </w:tbl>
    <w:p w:rsidR="00112136" w:rsidRDefault="00112136" w:rsidP="00112136">
      <w:pPr>
        <w:ind w:left="720"/>
        <w:jc w:val="center"/>
        <w:rPr>
          <w:i/>
          <w:lang w:val="it-IT"/>
        </w:rPr>
      </w:pPr>
    </w:p>
    <w:p w:rsidR="00112136" w:rsidRDefault="00112136" w:rsidP="00112136">
      <w:pPr>
        <w:ind w:left="720"/>
        <w:jc w:val="center"/>
        <w:rPr>
          <w:i/>
          <w:lang w:val="it-IT"/>
        </w:rPr>
      </w:pPr>
    </w:p>
    <w:p w:rsidR="00112136" w:rsidRDefault="00112136" w:rsidP="00112136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112136" w:rsidRDefault="00112136" w:rsidP="00EF2502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</w:t>
      </w:r>
      <w:r w:rsidR="00EF2502">
        <w:rPr>
          <w:i/>
          <w:lang w:val="it-IT"/>
        </w:rPr>
        <w:t>Pascu Liviu</w:t>
      </w: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>
      <w:pPr>
        <w:rPr>
          <w:i/>
          <w:lang w:val="it-IT"/>
        </w:rPr>
      </w:pPr>
    </w:p>
    <w:p w:rsidR="00112136" w:rsidRDefault="00112136" w:rsidP="00112136"/>
    <w:p w:rsidR="00112136" w:rsidRDefault="00112136" w:rsidP="00112136"/>
    <w:p w:rsidR="00112136" w:rsidRDefault="00112136" w:rsidP="00112136"/>
    <w:p w:rsidR="00112136" w:rsidRDefault="00112136" w:rsidP="00112136"/>
    <w:p w:rsidR="00112136" w:rsidRDefault="00112136" w:rsidP="00112136"/>
    <w:p w:rsidR="00B05B0D" w:rsidRDefault="00CF7AE9"/>
    <w:sectPr w:rsidR="00B05B0D" w:rsidSect="007A06F3">
      <w:pgSz w:w="12240" w:h="15840"/>
      <w:pgMar w:top="230" w:right="1008" w:bottom="230" w:left="129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B6D1F"/>
    <w:multiLevelType w:val="hybridMultilevel"/>
    <w:tmpl w:val="60F4E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32E60"/>
    <w:multiLevelType w:val="hybridMultilevel"/>
    <w:tmpl w:val="6DD28888"/>
    <w:lvl w:ilvl="0" w:tplc="808A9952">
      <w:start w:val="1"/>
      <w:numFmt w:val="decimal"/>
      <w:lvlText w:val="%1."/>
      <w:lvlJc w:val="left"/>
      <w:pPr>
        <w:ind w:left="900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2136"/>
    <w:rsid w:val="00112136"/>
    <w:rsid w:val="00142D49"/>
    <w:rsid w:val="00254807"/>
    <w:rsid w:val="004E20B2"/>
    <w:rsid w:val="004E3534"/>
    <w:rsid w:val="00690197"/>
    <w:rsid w:val="0074257C"/>
    <w:rsid w:val="007A06F3"/>
    <w:rsid w:val="00C40CF5"/>
    <w:rsid w:val="00C910AC"/>
    <w:rsid w:val="00CF7AE9"/>
    <w:rsid w:val="00EF2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12136"/>
    <w:rPr>
      <w:color w:val="0000FF"/>
      <w:u w:val="single"/>
    </w:rPr>
  </w:style>
  <w:style w:type="table" w:styleId="TableGrid">
    <w:name w:val="Table Grid"/>
    <w:basedOn w:val="TableNormal"/>
    <w:rsid w:val="00112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21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legiulsaligny_simeria@yahoo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2D156-0EBC-4FE8-BC50-DA856C10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6</cp:revision>
  <cp:lastPrinted>2013-04-26T09:07:00Z</cp:lastPrinted>
  <dcterms:created xsi:type="dcterms:W3CDTF">2013-04-25T13:13:00Z</dcterms:created>
  <dcterms:modified xsi:type="dcterms:W3CDTF">2013-04-26T09:18:00Z</dcterms:modified>
</cp:coreProperties>
</file>